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5" w:rsidRPr="00CF4FE0" w:rsidRDefault="000E5975">
      <w:pPr>
        <w:rPr>
          <w:sz w:val="28"/>
          <w:szCs w:val="28"/>
        </w:rPr>
      </w:pP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5DD">
        <w:rPr>
          <w:rFonts w:ascii="Times New Roman" w:hAnsi="Times New Roman"/>
          <w:b/>
          <w:sz w:val="28"/>
          <w:szCs w:val="28"/>
          <w:lang w:eastAsia="ru-RU"/>
        </w:rPr>
        <w:t>СОВЕТ  АЙДАРОВСКОГО СЕЛЬСКОГО  ПОСЕЛЕНИЯ</w:t>
      </w: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5DD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5DD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055D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РЕШЕНИЕ</w:t>
      </w: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85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D53558">
        <w:rPr>
          <w:rFonts w:ascii="Times New Roman" w:hAnsi="Times New Roman"/>
          <w:b/>
          <w:sz w:val="28"/>
          <w:szCs w:val="28"/>
          <w:lang w:eastAsia="ru-RU"/>
        </w:rPr>
        <w:t>неочередного</w:t>
      </w:r>
      <w:r w:rsidRPr="000055DD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четвертого созыва</w:t>
      </w: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55DD" w:rsidRPr="000055DD" w:rsidRDefault="000055DD" w:rsidP="000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77AF">
        <w:rPr>
          <w:rFonts w:ascii="Times New Roman" w:hAnsi="Times New Roman"/>
          <w:b/>
          <w:sz w:val="28"/>
          <w:szCs w:val="28"/>
          <w:lang w:eastAsia="ru-RU"/>
        </w:rPr>
        <w:t>«2</w:t>
      </w:r>
      <w:r w:rsidR="003E3859" w:rsidRPr="00AF77A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F77AF">
        <w:rPr>
          <w:rFonts w:ascii="Times New Roman" w:hAnsi="Times New Roman"/>
          <w:b/>
          <w:sz w:val="28"/>
          <w:szCs w:val="28"/>
          <w:lang w:eastAsia="ru-RU"/>
        </w:rPr>
        <w:t>» марта 2021 г</w:t>
      </w:r>
      <w:r w:rsidRPr="000055DD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r w:rsidRPr="000055D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№ 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055DD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0055DD">
        <w:rPr>
          <w:rFonts w:ascii="Times New Roman" w:hAnsi="Times New Roman"/>
          <w:b/>
          <w:sz w:val="28"/>
          <w:szCs w:val="28"/>
          <w:lang w:eastAsia="ru-RU"/>
        </w:rPr>
        <w:t xml:space="preserve">   д. Айдарово</w:t>
      </w:r>
    </w:p>
    <w:p w:rsidR="00913528" w:rsidRDefault="00913528" w:rsidP="00913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</w:tblGrid>
      <w:tr w:rsidR="00913528" w:rsidTr="00913528">
        <w:trPr>
          <w:trHeight w:val="1737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13528" w:rsidRPr="00913528" w:rsidRDefault="00913528" w:rsidP="00913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913528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</w:p>
          <w:p w:rsidR="00913528" w:rsidRPr="00913528" w:rsidRDefault="00913528" w:rsidP="00913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5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собак и кошек на территории </w:t>
            </w:r>
          </w:p>
          <w:p w:rsidR="00913528" w:rsidRPr="00913528" w:rsidRDefault="00913528" w:rsidP="00913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2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135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 w:rsidR="000055DD">
              <w:rPr>
                <w:rFonts w:ascii="Times New Roman" w:hAnsi="Times New Roman" w:cs="Times New Roman"/>
                <w:sz w:val="28"/>
                <w:szCs w:val="28"/>
              </w:rPr>
              <w:t>Айдаровское</w:t>
            </w:r>
            <w:r w:rsidRPr="009135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Тюлячинского района Республики Татарстан»</w:t>
            </w:r>
          </w:p>
          <w:p w:rsidR="00913528" w:rsidRPr="00CB030F" w:rsidRDefault="00913528" w:rsidP="009135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528" w:rsidRPr="008F30D0" w:rsidRDefault="00913528" w:rsidP="0091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письмо прокурора Тюлячинского района Республики Татарстан от </w:t>
      </w:r>
      <w:r w:rsidR="003E3859">
        <w:rPr>
          <w:rFonts w:ascii="Times New Roman" w:hAnsi="Times New Roman"/>
          <w:color w:val="000000"/>
          <w:sz w:val="28"/>
          <w:szCs w:val="28"/>
        </w:rPr>
        <w:t>15.03.2021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3E3859">
        <w:rPr>
          <w:rFonts w:ascii="Times New Roman" w:hAnsi="Times New Roman"/>
          <w:color w:val="000000"/>
          <w:sz w:val="28"/>
          <w:szCs w:val="28"/>
        </w:rPr>
        <w:t xml:space="preserve"> 02-01-26-2021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8F30D0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Федеральными законами от  6  октября 2003 года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0055DD">
        <w:rPr>
          <w:rFonts w:ascii="Times New Roman" w:eastAsia="Times New Roman" w:hAnsi="Times New Roman"/>
          <w:sz w:val="28"/>
          <w:szCs w:val="28"/>
        </w:rPr>
        <w:t>Айдаровского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Тюлячинского муниципального района </w:t>
      </w:r>
      <w:r w:rsidRPr="003A56BF">
        <w:rPr>
          <w:rFonts w:ascii="Times New Roman" w:eastAsia="Times New Roman" w:hAnsi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13528" w:rsidRPr="00913528" w:rsidRDefault="00913528" w:rsidP="0091352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13528">
        <w:rPr>
          <w:rFonts w:ascii="Times New Roman" w:hAnsi="Times New Roman"/>
          <w:sz w:val="28"/>
          <w:szCs w:val="28"/>
        </w:rPr>
        <w:t xml:space="preserve">1. Утвердить </w:t>
      </w:r>
      <w:r w:rsidRPr="00913528">
        <w:rPr>
          <w:rFonts w:ascii="Times New Roman" w:hAnsi="Times New Roman" w:cs="Times New Roman"/>
          <w:sz w:val="28"/>
          <w:szCs w:val="28"/>
        </w:rPr>
        <w:t>Правила содержания собак и кошек на территории муниципального образования «</w:t>
      </w:r>
      <w:r w:rsidR="000055DD">
        <w:rPr>
          <w:rFonts w:ascii="Times New Roman" w:hAnsi="Times New Roman" w:cs="Times New Roman"/>
          <w:sz w:val="28"/>
          <w:szCs w:val="28"/>
        </w:rPr>
        <w:t xml:space="preserve">Айдаровское </w:t>
      </w:r>
      <w:r w:rsidRPr="00913528">
        <w:rPr>
          <w:rFonts w:ascii="Times New Roman" w:hAnsi="Times New Roman" w:cs="Times New Roman"/>
          <w:sz w:val="28"/>
          <w:szCs w:val="28"/>
        </w:rPr>
        <w:t>сельское поселение Тюлячинского района Республики Татарстан» согласно приложению.</w:t>
      </w:r>
    </w:p>
    <w:p w:rsidR="00913528" w:rsidRDefault="00913528" w:rsidP="0091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30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913528" w:rsidRPr="008F30D0" w:rsidRDefault="00913528" w:rsidP="0091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соответствии с действующим законодательством</w:t>
      </w:r>
    </w:p>
    <w:p w:rsidR="00913528" w:rsidRPr="008F30D0" w:rsidRDefault="00913528" w:rsidP="00913528">
      <w:pPr>
        <w:jc w:val="both"/>
      </w:pPr>
    </w:p>
    <w:p w:rsidR="00913528" w:rsidRDefault="00913528" w:rsidP="00913528">
      <w:pPr>
        <w:spacing w:after="0" w:line="240" w:lineRule="auto"/>
        <w:jc w:val="both"/>
        <w:rPr>
          <w:rFonts w:ascii="Times New Roman" w:eastAsia="Times New Roman" w:hAnsi="Times New Roman"/>
          <w:bCs/>
          <w:sz w:val="29"/>
          <w:szCs w:val="24"/>
        </w:rPr>
      </w:pPr>
    </w:p>
    <w:p w:rsidR="00913528" w:rsidRDefault="00913528" w:rsidP="0091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055DD">
        <w:rPr>
          <w:rFonts w:ascii="Times New Roman" w:hAnsi="Times New Roman"/>
          <w:sz w:val="28"/>
          <w:szCs w:val="28"/>
        </w:rPr>
        <w:t xml:space="preserve"> Айдаровского</w:t>
      </w:r>
    </w:p>
    <w:p w:rsidR="00913528" w:rsidRDefault="00913528" w:rsidP="0091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13528" w:rsidRDefault="00913528" w:rsidP="0091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Тюлячинского муниципального района                                          </w:t>
      </w:r>
      <w:r w:rsidR="000055DD">
        <w:rPr>
          <w:rFonts w:ascii="Times New Roman" w:hAnsi="Times New Roman"/>
          <w:sz w:val="28"/>
          <w:szCs w:val="28"/>
        </w:rPr>
        <w:t>Р.Р. Хазиев</w:t>
      </w:r>
    </w:p>
    <w:p w:rsidR="00913528" w:rsidRDefault="00913528" w:rsidP="00913528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/>
          <w:sz w:val="28"/>
          <w:szCs w:val="28"/>
        </w:rPr>
      </w:pPr>
    </w:p>
    <w:p w:rsidR="00913528" w:rsidRPr="008F30D0" w:rsidRDefault="00913528" w:rsidP="00913528">
      <w:pPr>
        <w:jc w:val="both"/>
      </w:pPr>
    </w:p>
    <w:p w:rsidR="00913528" w:rsidRDefault="00913528" w:rsidP="00913528">
      <w:pPr>
        <w:spacing w:after="0" w:line="240" w:lineRule="auto"/>
        <w:ind w:firstLine="567"/>
      </w:pPr>
    </w:p>
    <w:p w:rsidR="00913528" w:rsidRDefault="00913528" w:rsidP="00913528">
      <w:pPr>
        <w:spacing w:after="0" w:line="240" w:lineRule="auto"/>
        <w:ind w:firstLine="567"/>
      </w:pPr>
    </w:p>
    <w:p w:rsidR="00137E38" w:rsidRDefault="00137E38">
      <w:pPr>
        <w:rPr>
          <w:sz w:val="28"/>
          <w:szCs w:val="28"/>
        </w:rPr>
      </w:pPr>
    </w:p>
    <w:p w:rsidR="00913528" w:rsidRDefault="00913528">
      <w:pPr>
        <w:rPr>
          <w:sz w:val="28"/>
          <w:szCs w:val="28"/>
        </w:rPr>
      </w:pPr>
    </w:p>
    <w:p w:rsidR="00913528" w:rsidRDefault="00913528">
      <w:pPr>
        <w:rPr>
          <w:sz w:val="28"/>
          <w:szCs w:val="28"/>
        </w:rPr>
      </w:pPr>
    </w:p>
    <w:p w:rsidR="00913528" w:rsidRDefault="00913528">
      <w:pPr>
        <w:rPr>
          <w:sz w:val="28"/>
          <w:szCs w:val="28"/>
        </w:rPr>
      </w:pPr>
    </w:p>
    <w:p w:rsidR="00913528" w:rsidRDefault="00913528">
      <w:pPr>
        <w:rPr>
          <w:sz w:val="28"/>
          <w:szCs w:val="28"/>
        </w:rPr>
      </w:pPr>
    </w:p>
    <w:p w:rsidR="00913528" w:rsidRPr="00CF4FE0" w:rsidRDefault="00913528">
      <w:pPr>
        <w:rPr>
          <w:sz w:val="28"/>
          <w:szCs w:val="28"/>
        </w:rPr>
      </w:pP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Приложение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к решению представительного органа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«</w:t>
      </w:r>
      <w:r w:rsidR="000055DD">
        <w:rPr>
          <w:rFonts w:ascii="Times New Roman" w:hAnsi="Times New Roman" w:cs="Times New Roman"/>
          <w:sz w:val="28"/>
          <w:szCs w:val="28"/>
        </w:rPr>
        <w:t xml:space="preserve">Айдаровское </w:t>
      </w:r>
      <w:r w:rsidRPr="00CF4FE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от </w:t>
      </w:r>
      <w:r w:rsidR="003E3859" w:rsidRPr="00AF77AF">
        <w:rPr>
          <w:rFonts w:ascii="Times New Roman" w:hAnsi="Times New Roman" w:cs="Times New Roman"/>
          <w:sz w:val="28"/>
          <w:szCs w:val="28"/>
        </w:rPr>
        <w:t>24</w:t>
      </w:r>
      <w:r w:rsidRPr="00AF77AF">
        <w:rPr>
          <w:rFonts w:ascii="Times New Roman" w:hAnsi="Times New Roman" w:cs="Times New Roman"/>
          <w:sz w:val="28"/>
          <w:szCs w:val="28"/>
        </w:rPr>
        <w:t>.0</w:t>
      </w:r>
      <w:r w:rsidR="003E3859" w:rsidRPr="00AF77AF">
        <w:rPr>
          <w:rFonts w:ascii="Times New Roman" w:hAnsi="Times New Roman" w:cs="Times New Roman"/>
          <w:sz w:val="28"/>
          <w:szCs w:val="28"/>
        </w:rPr>
        <w:t>3</w:t>
      </w:r>
      <w:r w:rsidRPr="00AF77AF">
        <w:rPr>
          <w:rFonts w:ascii="Times New Roman" w:hAnsi="Times New Roman" w:cs="Times New Roman"/>
          <w:sz w:val="28"/>
          <w:szCs w:val="28"/>
        </w:rPr>
        <w:t>.2021г. №</w:t>
      </w:r>
      <w:r w:rsidR="003E3859" w:rsidRPr="00AF77AF">
        <w:rPr>
          <w:rFonts w:ascii="Times New Roman" w:hAnsi="Times New Roman" w:cs="Times New Roman"/>
          <w:sz w:val="28"/>
          <w:szCs w:val="28"/>
        </w:rPr>
        <w:t>19</w:t>
      </w: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E38" w:rsidRPr="00CF4FE0" w:rsidRDefault="00137E38" w:rsidP="00137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E38" w:rsidRPr="00CF4FE0" w:rsidRDefault="00137E38" w:rsidP="0013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E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137E38" w:rsidRPr="00CF4FE0" w:rsidRDefault="00137E38" w:rsidP="0013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E0">
        <w:rPr>
          <w:rFonts w:ascii="Times New Roman" w:hAnsi="Times New Roman" w:cs="Times New Roman"/>
          <w:b/>
          <w:sz w:val="28"/>
          <w:szCs w:val="28"/>
        </w:rPr>
        <w:t xml:space="preserve">содержания собак и кошек на территории </w:t>
      </w:r>
    </w:p>
    <w:p w:rsidR="00137E38" w:rsidRPr="00CF4FE0" w:rsidRDefault="00137E38" w:rsidP="0013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FE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F4FE0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0055DD">
        <w:rPr>
          <w:rFonts w:ascii="Times New Roman" w:hAnsi="Times New Roman" w:cs="Times New Roman"/>
          <w:b/>
          <w:sz w:val="28"/>
          <w:szCs w:val="28"/>
        </w:rPr>
        <w:t>Айдаровское</w:t>
      </w:r>
      <w:r w:rsidRPr="00CF4FE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Тюлячинского района Республики Татарстан»</w:t>
      </w:r>
    </w:p>
    <w:p w:rsidR="00137E38" w:rsidRPr="00CF4FE0" w:rsidRDefault="00137E38" w:rsidP="0013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38" w:rsidRPr="00CF4FE0" w:rsidRDefault="00137E38" w:rsidP="001273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73EA" w:rsidRPr="00CF4FE0" w:rsidRDefault="00137E38" w:rsidP="001273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FE0">
        <w:rPr>
          <w:rFonts w:ascii="Times New Roman" w:hAnsi="Times New Roman" w:cs="Times New Roman"/>
          <w:sz w:val="28"/>
          <w:szCs w:val="28"/>
        </w:rPr>
        <w:t>Настоящие Правила содержания собак и кошек на территории муниципального образования «</w:t>
      </w:r>
      <w:bookmarkStart w:id="0" w:name="_GoBack"/>
      <w:bookmarkEnd w:id="0"/>
      <w:r w:rsidR="000055DD">
        <w:rPr>
          <w:rFonts w:ascii="Times New Roman" w:hAnsi="Times New Roman" w:cs="Times New Roman"/>
          <w:sz w:val="28"/>
          <w:szCs w:val="28"/>
        </w:rPr>
        <w:t xml:space="preserve"> Айдаровское</w:t>
      </w:r>
      <w:r w:rsidRPr="00CF4FE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</w:t>
      </w:r>
      <w:r w:rsidR="001273EA" w:rsidRPr="00CF4FE0">
        <w:rPr>
          <w:rFonts w:ascii="Times New Roman" w:hAnsi="Times New Roman" w:cs="Times New Roman"/>
          <w:sz w:val="28"/>
          <w:szCs w:val="28"/>
        </w:rPr>
        <w:t xml:space="preserve"> Республики Татарстан» (далее – «Правила») определяют обязанности и ответственность владельцев домашних животных (далее – «животных»), устанавливают единые и обязательные к исполнению нормы и требования в сфере гуманного обращения с домашними животными; содержания животных в квартирах, домовладениях, хозяйствующими субъектами;</w:t>
      </w:r>
      <w:proofErr w:type="gramEnd"/>
      <w:r w:rsidR="001273EA" w:rsidRPr="00CF4FE0">
        <w:rPr>
          <w:rFonts w:ascii="Times New Roman" w:hAnsi="Times New Roman" w:cs="Times New Roman"/>
          <w:sz w:val="28"/>
          <w:szCs w:val="28"/>
        </w:rPr>
        <w:t xml:space="preserve"> организации выгула и транспортировки животных.</w:t>
      </w:r>
    </w:p>
    <w:p w:rsidR="001273EA" w:rsidRPr="00CF4FE0" w:rsidRDefault="001273EA" w:rsidP="001273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Правила разработаны на основании нормативных правовых актов Российской Федерации и Республики Татарстан, определяющих требования к содержанию животных в населенных пунктах, санитарному состоянию населенных пунктов, защите животных и распространяются на всех физических и юридических лиц независимо от их формы собственности и ведомственной подчиненности.</w:t>
      </w:r>
    </w:p>
    <w:p w:rsidR="001273EA" w:rsidRPr="00CF4FE0" w:rsidRDefault="001273EA" w:rsidP="001273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К животным применяются общие правила об имуществе, установленные Гражданским кодексом Российской Федерации. Животное может быть </w:t>
      </w:r>
      <w:r w:rsidR="00EB42E7" w:rsidRPr="00CF4FE0">
        <w:rPr>
          <w:rFonts w:ascii="Times New Roman" w:hAnsi="Times New Roman" w:cs="Times New Roman"/>
          <w:sz w:val="28"/>
          <w:szCs w:val="28"/>
        </w:rPr>
        <w:t>изъято у владельца по решению суда или в ином порядке, предусмотренном действующим законодательством.</w:t>
      </w:r>
    </w:p>
    <w:p w:rsidR="007F1A24" w:rsidRDefault="00EB42E7" w:rsidP="001273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Владельцем животного считается физическое или юридическое лицо, осуществляющее уход за животным (собакой, кошкой),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находящиеся на территории предприятия (учреждения, организации) и </w:t>
      </w:r>
    </w:p>
    <w:p w:rsidR="00EB42E7" w:rsidRPr="00CF4FE0" w:rsidRDefault="00EB42E7" w:rsidP="007F1A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lastRenderedPageBreak/>
        <w:t>призванное выполнять охранные или иные функции, считается принадлежащим данному юридическому лицу.</w:t>
      </w:r>
    </w:p>
    <w:p w:rsidR="00EB42E7" w:rsidRPr="00CF4FE0" w:rsidRDefault="00EB42E7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2E7" w:rsidRPr="00CF4FE0" w:rsidRDefault="00EB42E7" w:rsidP="00EB4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 Обязанности владельцев животных</w:t>
      </w:r>
    </w:p>
    <w:p w:rsidR="00EB42E7" w:rsidRPr="00CF4FE0" w:rsidRDefault="00EB42E7" w:rsidP="00EB4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2E7" w:rsidRPr="00CF4FE0" w:rsidRDefault="00EB42E7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Владельцы животных обязаны:</w:t>
      </w:r>
    </w:p>
    <w:p w:rsidR="00EB42E7" w:rsidRPr="00CF4FE0" w:rsidRDefault="00EB42E7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2.1. Соблюдать законодательство в области обеспечения санитарно- эпидемиологического благополучия населения в части соблюдения действующих санитарных правил и гигиенических нормативов, выполнения противоэпи</w:t>
      </w:r>
      <w:r w:rsidR="003F7515" w:rsidRPr="00CF4FE0">
        <w:rPr>
          <w:rFonts w:ascii="Times New Roman" w:hAnsi="Times New Roman" w:cs="Times New Roman"/>
          <w:sz w:val="28"/>
          <w:szCs w:val="28"/>
        </w:rPr>
        <w:t>демических, противоэпизоотических и санитарно- гигиенических мероприятий.</w:t>
      </w:r>
    </w:p>
    <w:p w:rsidR="003F7515" w:rsidRPr="00CF4FE0" w:rsidRDefault="003F7515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2.2. Соблюдать требования ветеринарной и общественной безопасности, обеспечивать поведение животного, при котором оно не будет представлять опасности для окружающих людей и других животных, имущества физических и юридических лиц, муниципальной собственности.</w:t>
      </w:r>
    </w:p>
    <w:p w:rsidR="003F7515" w:rsidRPr="00CF4FE0" w:rsidRDefault="003F7515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2.3. Представлять своим животным необходимое количество пищи и воды, выгуливать в соответствии с потребностями вида и породы, соблюдать зоогигиенические правила содержания.</w:t>
      </w:r>
    </w:p>
    <w:p w:rsidR="003F7515" w:rsidRPr="00CF4FE0" w:rsidRDefault="003F7515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2.4. Обеспечивать регистрацию и идентификацию животного в установленном законодательством порядке.</w:t>
      </w:r>
    </w:p>
    <w:p w:rsidR="003F7515" w:rsidRPr="00CF4FE0" w:rsidRDefault="003F7515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2.5. Немедленно доставлять животное, покусавшее человека либо другое животное, в учреждение государственной ветеринарной службы Республики Татарстан по месту нахождения животного для осмотра и, при необходимости, помещения на карантинирование;</w:t>
      </w:r>
    </w:p>
    <w:p w:rsidR="003F7515" w:rsidRPr="00CF4FE0" w:rsidRDefault="003F7515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2.6. Немедленно обратиться к специалисту государственной </w:t>
      </w:r>
      <w:r w:rsidR="007572A4" w:rsidRPr="00CF4FE0">
        <w:rPr>
          <w:rFonts w:ascii="Times New Roman" w:hAnsi="Times New Roman" w:cs="Times New Roman"/>
          <w:sz w:val="28"/>
          <w:szCs w:val="28"/>
        </w:rPr>
        <w:t>ветеринарной службы в случае заболевания животного заразным заболеванием, либо подозрении на какое заболевание.</w:t>
      </w:r>
    </w:p>
    <w:p w:rsidR="007572A4" w:rsidRPr="00CF4FE0" w:rsidRDefault="007572A4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2.7. Немедленно сообщать в учреждение государственной ветеринарной службы Республики Татарстан о случаях внезапного падежа животных, их необычного поведения, внезапной агрессии или о случаях покуса животного другим животным.</w:t>
      </w:r>
    </w:p>
    <w:p w:rsidR="007572A4" w:rsidRPr="00CF4FE0" w:rsidRDefault="007572A4" w:rsidP="00EB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2.8. Не допускать выбрасывания трупов животных и производства самовольных захоронений павших животных, обеспечивать утилизацию трупов животных в соответствии с ветеринарно- санитарными правилами утилизации биологических отходов.</w:t>
      </w:r>
    </w:p>
    <w:p w:rsidR="007F1A24" w:rsidRDefault="007572A4" w:rsidP="0000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2.9. </w:t>
      </w:r>
      <w:r w:rsidR="007B70AD" w:rsidRPr="00CF4FE0">
        <w:rPr>
          <w:rFonts w:ascii="Times New Roman" w:hAnsi="Times New Roman" w:cs="Times New Roman"/>
          <w:sz w:val="28"/>
          <w:szCs w:val="28"/>
        </w:rPr>
        <w:t xml:space="preserve">При невозможности в дальнейшем содержать животное, владелец обязан передать его другим гражданам или организациям. Отказ от животного не влечет прекращения прав и обязанностей собственника в </w:t>
      </w:r>
      <w:proofErr w:type="gramStart"/>
      <w:r w:rsidR="007B70AD" w:rsidRPr="00CF4FE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7B70AD" w:rsidRPr="00CF4FE0">
        <w:rPr>
          <w:rFonts w:ascii="Times New Roman" w:hAnsi="Times New Roman" w:cs="Times New Roman"/>
          <w:sz w:val="28"/>
          <w:szCs w:val="28"/>
        </w:rPr>
        <w:t xml:space="preserve"> животного до передачи его другим лицам.</w:t>
      </w:r>
    </w:p>
    <w:p w:rsidR="007F1A24" w:rsidRDefault="007F1A24" w:rsidP="007B7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0AD" w:rsidRPr="00CF4FE0" w:rsidRDefault="007B70AD" w:rsidP="007B7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3. Требования, предъявляемые к содержанию животных</w:t>
      </w:r>
    </w:p>
    <w:p w:rsidR="007B70AD" w:rsidRPr="00CF4FE0" w:rsidRDefault="007B70AD" w:rsidP="007B7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0AD" w:rsidRPr="00CF4FE0" w:rsidRDefault="007B70AD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3.1. Общие требования к содержанию животных: регистрация и идентификация животных в соответствии с требованиями законодательства; </w:t>
      </w:r>
      <w:r w:rsidRPr="00CF4FE0">
        <w:rPr>
          <w:rFonts w:ascii="Times New Roman" w:hAnsi="Times New Roman" w:cs="Times New Roman"/>
          <w:sz w:val="28"/>
          <w:szCs w:val="28"/>
        </w:rPr>
        <w:lastRenderedPageBreak/>
        <w:t>регулярное предоставление животных в ветеринарное лечебно-профилактическое учреждение для осмотра, профилактических прививок, диагностических исследований; поддержание санитарного состояния места нахождения животного и прилегающей территории. Экскременты, оставленные животным в местах общего пользования, на детских площадках, тротуарах и пр., должны быть убраны владельцем животного; обеспечение тишины и покоя в жилых помещения</w:t>
      </w:r>
      <w:r w:rsidR="00D51096" w:rsidRPr="00CF4FE0">
        <w:rPr>
          <w:rFonts w:ascii="Times New Roman" w:hAnsi="Times New Roman" w:cs="Times New Roman"/>
          <w:sz w:val="28"/>
          <w:szCs w:val="28"/>
        </w:rPr>
        <w:t>х, а также во дворе и на улице при выгуле животных в ночное время; исключение безнадзорного нахождения животных в общественных местах без сопровождающего лица, кроме оставленных владельцами на непродолжительное время на привязи.</w:t>
      </w:r>
    </w:p>
    <w:p w:rsidR="00D51096" w:rsidRPr="00CF4FE0" w:rsidRDefault="00D51096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3.2. Запрещается:</w:t>
      </w:r>
    </w:p>
    <w:p w:rsidR="00D51096" w:rsidRPr="00CF4FE0" w:rsidRDefault="00D51096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содержать животных</w:t>
      </w:r>
      <w:r w:rsidR="00F85747" w:rsidRPr="00CF4FE0">
        <w:rPr>
          <w:rFonts w:ascii="Times New Roman" w:hAnsi="Times New Roman" w:cs="Times New Roman"/>
          <w:sz w:val="28"/>
          <w:szCs w:val="28"/>
        </w:rPr>
        <w:t xml:space="preserve"> в клетках, будках и вольерах </w:t>
      </w:r>
      <w:r w:rsidRPr="00CF4FE0">
        <w:rPr>
          <w:rFonts w:ascii="Times New Roman" w:hAnsi="Times New Roman" w:cs="Times New Roman"/>
          <w:sz w:val="28"/>
          <w:szCs w:val="28"/>
        </w:rPr>
        <w:t xml:space="preserve">не соответствующих размерам и физиологическим потребностям животного; натравливать собак на людей или животных, за исключением случаев необходимой самообороны и дрессуры животных в соответствии с правилами; </w:t>
      </w:r>
      <w:r w:rsidR="00595C8E" w:rsidRPr="00CF4FE0">
        <w:rPr>
          <w:rFonts w:ascii="Times New Roman" w:hAnsi="Times New Roman" w:cs="Times New Roman"/>
          <w:sz w:val="28"/>
          <w:szCs w:val="28"/>
        </w:rPr>
        <w:t>содержать животных в местах общего пользования многоквартирных домов (на лестничных клетках, общих балконах, кухнях, коридорах, чердаках, подвалах домов и других помещениях); выпускать животных для самостоятельного выгуливания; разводить, содержать и отлавливать животных с целью использования шкур, мяса, другого сырья животного происхождения; лицам моложе 14 лет самостоятельно выгуливать собак, относящихся к сторожевым, бойцовым, крупным породам.</w:t>
      </w:r>
    </w:p>
    <w:p w:rsidR="00595C8E" w:rsidRPr="00CF4FE0" w:rsidRDefault="00595C8E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3.3. Порядок содержания животных в квартирах и домовладениях: разрешается содержать животных как в квартирах, занятых одной семьей, так и в комнатах коммунальных квартир. Содержание животных в комнатах коммунальных квартир допускается при отсутствии у соседей медицинских противопоказаний и получения их письменного согласия; разрешается вольное содержание собаки на территории земельного участка, принадлежащего владельцу животного на праве собственности или на ином праве, при условии обеспечения невозможности выхода животного за его пределы </w:t>
      </w:r>
      <w:r w:rsidR="00F34A8B" w:rsidRPr="00CF4FE0">
        <w:rPr>
          <w:rFonts w:ascii="Times New Roman" w:hAnsi="Times New Roman" w:cs="Times New Roman"/>
          <w:sz w:val="28"/>
          <w:szCs w:val="28"/>
        </w:rPr>
        <w:t xml:space="preserve">без сопровождения владельца или иного уполномоченного им лица; в огороженных дворах общего пользования разрешается вольное содержание собаки, а также выпуск ее во двор ночью для несения охранной службы только при согласии </w:t>
      </w:r>
      <w:r w:rsidR="00D036FB" w:rsidRPr="00CF4FE0">
        <w:rPr>
          <w:rFonts w:ascii="Times New Roman" w:hAnsi="Times New Roman" w:cs="Times New Roman"/>
          <w:sz w:val="28"/>
          <w:szCs w:val="28"/>
        </w:rPr>
        <w:t xml:space="preserve">проживающих; количество животных, содержащихся в жилых помещениях, ограничивается возможностью обеспечения им условий содержания в соответствии с зоогигиеническими требованиями. Запрещается организовывать </w:t>
      </w:r>
      <w:r w:rsidR="00953B12" w:rsidRPr="00CF4FE0">
        <w:rPr>
          <w:rFonts w:ascii="Times New Roman" w:hAnsi="Times New Roman" w:cs="Times New Roman"/>
          <w:sz w:val="28"/>
          <w:szCs w:val="28"/>
        </w:rPr>
        <w:t xml:space="preserve">в квартирах приюты и питомники для животных, в том числе животных без владельцев; владельцам собак, имеющим в собственности или пользовании земельный участок, при входе на участок необходимо разместить предупредительную надпись о наличии во дворе собаки. Прочие организации имеют право устанавливать запрет посещения их территории с животными при условии обязательной установки соответствующих знаков (надписей); безнадзорные животные подлежат отлову и передаче в приют для животных без владельцев для передержки в порядке, установленном </w:t>
      </w:r>
      <w:r w:rsidR="00953B12" w:rsidRPr="00CF4FE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обращение с животными без владельцев. Информация об отловленных животных является общедоступной.</w:t>
      </w:r>
    </w:p>
    <w:p w:rsidR="00953B12" w:rsidRPr="00CF4FE0" w:rsidRDefault="006C3520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3.4. Содержание животных хозяйствующими субъектами:</w:t>
      </w:r>
    </w:p>
    <w:p w:rsidR="006C3520" w:rsidRPr="00CF4FE0" w:rsidRDefault="006C3520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содержание животных допускается в случае обеспечения постоянного ухода за животными; запрещено содержание животных в организациях, учреждениях, на предприятиях при отсутствии специально оборудованных для этой цели помещений (мест); с целью пресечения бесконтрольного размножения животных, хозяйствующему субъекту рекомендуется стерилизовать животных; содержание животных предприятием должно осуществляться с учетом специфики деятельности хозяйствующего субъекта и должно соответствовать нормам безопасности людей, находящихся на данной и прилегающей территории; для охраны территории предприятия необходимо отпускать сторожевых собак, содержащихся в вольерах или на привязи, предварительно убедившись в отсутствии на данной территории посетителей; при входе, </w:t>
      </w:r>
      <w:r w:rsidR="001416BF" w:rsidRPr="00CF4FE0">
        <w:rPr>
          <w:rFonts w:ascii="Times New Roman" w:hAnsi="Times New Roman" w:cs="Times New Roman"/>
          <w:sz w:val="28"/>
          <w:szCs w:val="28"/>
        </w:rPr>
        <w:t>въезде на территорию предприятия, должна висеть предупреждающая табличка об охране территории собаками; содержание животных на территории садоводческих, огороднических, дачных кооперативов, туристических баз, спортивных, трудовых и лагерей отдыха допускается с соблюдением требований настоящих Правил и регулируется локальными нормативными актами юридического лица. По окончании летнего сезона запрещено оставлять животных на территории садоводческих, огороднических, дачных кооперативов, туристических баз, спортивных, трудовых и лагерей отдыха без осуществления надлежащего присмотра и ухода за ними.</w:t>
      </w:r>
    </w:p>
    <w:p w:rsidR="001416BF" w:rsidRPr="00CF4FE0" w:rsidRDefault="0026076B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3.5. Порядок выгула животных:</w:t>
      </w:r>
    </w:p>
    <w:p w:rsidR="0026076B" w:rsidRPr="00CF4FE0" w:rsidRDefault="0026076B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выводить животных из жилых помещений, подъездов многоэтажных жилых домов, других изолированных территорий в общие дворы, на улицу допускается на поводке, а собак, включенных в перечень потенциально опасных собак, утвержденный постановлением Правительства Российской Федерации, на поводке и в наморднике. В местах массового скопления людей собаки в сопровождении владельца должны находиться на поводке и в наморднике. Спускать собаку с поводка можно в местах, разрешенных нормативным правовым актом органа исполнительной власти муниципального образования для свободного выгула. При отсутствии площадок для выгула, выгуливание собак разрешается на пустырях, в малолюдных местах с соблюдением </w:t>
      </w:r>
      <w:r w:rsidR="009442E1" w:rsidRPr="00CF4FE0">
        <w:rPr>
          <w:rFonts w:ascii="Times New Roman" w:hAnsi="Times New Roman" w:cs="Times New Roman"/>
          <w:sz w:val="28"/>
          <w:szCs w:val="28"/>
        </w:rPr>
        <w:t xml:space="preserve">настоящих Правил; при переходе через улицу и вблизи автомагистралей владелец собаки обязан исключить свободное неконтролируемое передвижение животного при пересечении проезжей части автомобильной дороги; на детских площадках, стадионах, на территориях дошкольных, школьных и квартир допускается при отсутствии у соседей медицинских противопоказаний и получения их письменного согласия; разрешается вольное содержание собаки на территории земельного участка, принадлежащего владельцу животного на праве собственности или </w:t>
      </w:r>
      <w:r w:rsidR="009442E1" w:rsidRPr="00CF4FE0">
        <w:rPr>
          <w:rFonts w:ascii="Times New Roman" w:hAnsi="Times New Roman" w:cs="Times New Roman"/>
          <w:sz w:val="28"/>
          <w:szCs w:val="28"/>
        </w:rPr>
        <w:lastRenderedPageBreak/>
        <w:t>на ином праве, при условии обеспечения невозможности выхода животного за его пределы без сопровождения владельца или иного уполномоченного им лица; в огороженных дворах общего пользования разрешается вольное содержание собаки, а также выпуск ее во двор ночью для несения охранной службы только при согласии проживающих;</w:t>
      </w:r>
    </w:p>
    <w:p w:rsidR="009442E1" w:rsidRPr="00CF4FE0" w:rsidRDefault="009442E1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количество животных, содержащихся в жилых помещениях, ограничивается возможностью обеспечения им условий содержания в соответствии с зоогигиеническими требованиями.</w:t>
      </w:r>
    </w:p>
    <w:p w:rsidR="009442E1" w:rsidRPr="00CF4FE0" w:rsidRDefault="009442E1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 xml:space="preserve">3.6. Перевозка животных в общественном транспорте производится с соблюдением установленных правил пользования </w:t>
      </w:r>
      <w:r w:rsidR="000E012C" w:rsidRPr="00CF4FE0">
        <w:rPr>
          <w:rFonts w:ascii="Times New Roman" w:hAnsi="Times New Roman" w:cs="Times New Roman"/>
          <w:sz w:val="28"/>
          <w:szCs w:val="28"/>
        </w:rPr>
        <w:t>соответствующими транспортными средствами при соблюдении мер, обеспечивающих безопасность и исключающих беспокойство пассажиров.</w:t>
      </w:r>
    </w:p>
    <w:p w:rsidR="000E012C" w:rsidRPr="00CF4FE0" w:rsidRDefault="000E012C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3.7.Торговля животными допускается в специально оборудованных для этих целей местах с соблюдением ветеринарных и санитарно- эпидемиологических требований законодательства.</w:t>
      </w:r>
    </w:p>
    <w:p w:rsidR="000E012C" w:rsidRPr="00CF4FE0" w:rsidRDefault="000E012C" w:rsidP="007B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12C" w:rsidRPr="00CF4FE0" w:rsidRDefault="000E012C" w:rsidP="000E0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4. Ответственность за нарушение настоящих Правил</w:t>
      </w:r>
    </w:p>
    <w:p w:rsidR="000E012C" w:rsidRPr="00CF4FE0" w:rsidRDefault="000E012C" w:rsidP="000E0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Физические и юридические лица, должностные лица, виновные в нарушении настоящих Правил, несут ответственность в соответствии с действующим законодательством. Вред, причиненный здоровью граждан, или ущерб, нанесенный имуществу животными, возмещается в установленном законом порядке.</w:t>
      </w:r>
    </w:p>
    <w:p w:rsidR="000E012C" w:rsidRPr="00CF4FE0" w:rsidRDefault="000E012C" w:rsidP="000E0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FE0">
        <w:rPr>
          <w:rFonts w:ascii="Times New Roman" w:hAnsi="Times New Roman" w:cs="Times New Roman"/>
          <w:sz w:val="28"/>
          <w:szCs w:val="28"/>
        </w:rPr>
        <w:t>Иные требования по содержанию животных, не предусмотренные настоящими Правилами, регулируются нормативными правовыми актами Российской Федерации и Республики Татарстан.</w:t>
      </w:r>
    </w:p>
    <w:p w:rsidR="000E012C" w:rsidRPr="00CF4FE0" w:rsidRDefault="000E012C" w:rsidP="000E0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2E7" w:rsidRPr="00CF4FE0" w:rsidRDefault="00EB42E7" w:rsidP="00EB4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E38" w:rsidRPr="00CF4FE0" w:rsidRDefault="00137E38" w:rsidP="0013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7E38" w:rsidRPr="00CF4FE0" w:rsidSect="007F1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D7E"/>
    <w:multiLevelType w:val="multilevel"/>
    <w:tmpl w:val="C2C0D9C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7E38"/>
    <w:rsid w:val="000055DD"/>
    <w:rsid w:val="000E012C"/>
    <w:rsid w:val="000E5975"/>
    <w:rsid w:val="001273EA"/>
    <w:rsid w:val="00137E38"/>
    <w:rsid w:val="001416BF"/>
    <w:rsid w:val="0026076B"/>
    <w:rsid w:val="003E3859"/>
    <w:rsid w:val="003F7515"/>
    <w:rsid w:val="004C27D1"/>
    <w:rsid w:val="00595C8E"/>
    <w:rsid w:val="006C3520"/>
    <w:rsid w:val="007572A4"/>
    <w:rsid w:val="007B70AD"/>
    <w:rsid w:val="007F1A24"/>
    <w:rsid w:val="008F0C13"/>
    <w:rsid w:val="00913528"/>
    <w:rsid w:val="009442E1"/>
    <w:rsid w:val="00953B12"/>
    <w:rsid w:val="00956D45"/>
    <w:rsid w:val="00AF77AF"/>
    <w:rsid w:val="00CF4FE0"/>
    <w:rsid w:val="00D036FB"/>
    <w:rsid w:val="00D2666C"/>
    <w:rsid w:val="00D51096"/>
    <w:rsid w:val="00D53558"/>
    <w:rsid w:val="00EB42E7"/>
    <w:rsid w:val="00F34A8B"/>
    <w:rsid w:val="00F85747"/>
    <w:rsid w:val="00FF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Айдар</cp:lastModifiedBy>
  <cp:revision>22</cp:revision>
  <cp:lastPrinted>2021-03-24T11:17:00Z</cp:lastPrinted>
  <dcterms:created xsi:type="dcterms:W3CDTF">2021-03-20T07:52:00Z</dcterms:created>
  <dcterms:modified xsi:type="dcterms:W3CDTF">2021-03-24T11:17:00Z</dcterms:modified>
</cp:coreProperties>
</file>